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21D9" w:rsidRDefault="009021D9" w:rsidP="009021D9">
      <w:pPr>
        <w:jc w:val="both"/>
        <w:rPr>
          <w:b/>
          <w:color w:val="FF0000"/>
          <w:sz w:val="32"/>
          <w:szCs w:val="32"/>
        </w:rPr>
      </w:pPr>
    </w:p>
    <w:p w:rsidR="009021D9" w:rsidRPr="00F45B8D" w:rsidRDefault="009021D9" w:rsidP="009021D9">
      <w:pPr>
        <w:pStyle w:val="ConsPlusTitle"/>
        <w:jc w:val="center"/>
        <w:rPr>
          <w:color w:val="FF0000"/>
        </w:rPr>
      </w:pPr>
      <w:r w:rsidRPr="00F45B8D">
        <w:rPr>
          <w:color w:val="FF0000"/>
        </w:rPr>
        <w:t>ПОСТАНОВЛЕНИЕ МИНИСТЕРСТВА ВНУТРЕННИХ ДЕЛ РЕСПУБЛИКИ БЕЛАРУСЬ</w:t>
      </w:r>
    </w:p>
    <w:p w:rsidR="009021D9" w:rsidRPr="00F45B8D" w:rsidRDefault="009021D9" w:rsidP="009021D9">
      <w:pPr>
        <w:pStyle w:val="ConsPlusTitle"/>
        <w:jc w:val="center"/>
        <w:rPr>
          <w:color w:val="FF0000"/>
        </w:rPr>
      </w:pPr>
      <w:r w:rsidRPr="00F45B8D">
        <w:rPr>
          <w:color w:val="FF0000"/>
        </w:rPr>
        <w:t>28 января 2022 г. N 23</w:t>
      </w:r>
    </w:p>
    <w:p w:rsidR="009021D9" w:rsidRPr="00F45B8D" w:rsidRDefault="009021D9" w:rsidP="009021D9">
      <w:pPr>
        <w:pStyle w:val="ConsPlusTitle"/>
        <w:jc w:val="center"/>
        <w:rPr>
          <w:color w:val="FF0000"/>
        </w:rPr>
      </w:pPr>
    </w:p>
    <w:p w:rsidR="009021D9" w:rsidRPr="00F45B8D" w:rsidRDefault="009021D9" w:rsidP="009021D9">
      <w:pPr>
        <w:pStyle w:val="ConsPlusTitle"/>
        <w:jc w:val="center"/>
        <w:rPr>
          <w:color w:val="FF0000"/>
        </w:rPr>
      </w:pPr>
      <w:r w:rsidRPr="00F45B8D">
        <w:rPr>
          <w:color w:val="FF0000"/>
        </w:rPr>
        <w:t>ОБ УТВЕРЖДЕНИИ РЕГЛАМЕНТОВ АДМИНИСТРАТИВНЫХ ПРОЦЕДУР</w:t>
      </w:r>
    </w:p>
    <w:p w:rsidR="009021D9" w:rsidRPr="00F45B8D" w:rsidRDefault="009021D9" w:rsidP="009021D9">
      <w:pPr>
        <w:pStyle w:val="ConsPlusNormal"/>
        <w:rPr>
          <w:color w:val="FF0000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021D9" w:rsidRPr="00F45B8D" w:rsidTr="0015269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021D9" w:rsidRPr="00F45B8D" w:rsidRDefault="009021D9" w:rsidP="00152690">
            <w:pPr>
              <w:pStyle w:val="ConsPlusNormal"/>
              <w:jc w:val="center"/>
              <w:rPr>
                <w:color w:val="FF0000"/>
              </w:rPr>
            </w:pPr>
            <w:r w:rsidRPr="00F45B8D">
              <w:rPr>
                <w:color w:val="FF0000"/>
              </w:rPr>
              <w:t>(в ред. постановления МВД от 04.04.2023 N 68)</w:t>
            </w:r>
          </w:p>
        </w:tc>
      </w:tr>
    </w:tbl>
    <w:p w:rsidR="009021D9" w:rsidRPr="00F45B8D" w:rsidRDefault="009021D9" w:rsidP="009021D9">
      <w:pPr>
        <w:pStyle w:val="ConsPlusNormal"/>
        <w:jc w:val="both"/>
        <w:rPr>
          <w:color w:val="FF0000"/>
        </w:rPr>
      </w:pPr>
    </w:p>
    <w:p w:rsidR="009021D9" w:rsidRPr="00F45B8D" w:rsidRDefault="009021D9" w:rsidP="009021D9">
      <w:pPr>
        <w:pStyle w:val="ConsPlusNonformat"/>
        <w:jc w:val="both"/>
        <w:rPr>
          <w:color w:val="FF0000"/>
        </w:rPr>
      </w:pPr>
      <w:r w:rsidRPr="00F45B8D">
        <w:rPr>
          <w:color w:val="FF0000"/>
        </w:rPr>
        <w:t xml:space="preserve">                                                </w:t>
      </w:r>
    </w:p>
    <w:p w:rsidR="009021D9" w:rsidRPr="00F45B8D" w:rsidRDefault="009021D9" w:rsidP="009021D9">
      <w:pPr>
        <w:pStyle w:val="ConsPlusNormal"/>
        <w:rPr>
          <w:color w:val="FF0000"/>
        </w:rPr>
      </w:pPr>
    </w:p>
    <w:p w:rsidR="009021D9" w:rsidRPr="00F45B8D" w:rsidRDefault="009021D9" w:rsidP="009021D9">
      <w:pPr>
        <w:pStyle w:val="ConsPlusTitle"/>
        <w:jc w:val="center"/>
      </w:pPr>
      <w:bookmarkStart w:id="0" w:name="Par70"/>
      <w:bookmarkEnd w:id="0"/>
      <w:r w:rsidRPr="00F45B8D">
        <w:t>РЕГЛАМЕНТ</w:t>
      </w:r>
    </w:p>
    <w:p w:rsidR="009021D9" w:rsidRPr="00F45B8D" w:rsidRDefault="009021D9" w:rsidP="009021D9">
      <w:pPr>
        <w:pStyle w:val="ConsPlusTitle"/>
        <w:jc w:val="center"/>
      </w:pPr>
      <w:r w:rsidRPr="00F45B8D">
        <w:t>АДМИНИСТРАТИВНОЙ ПРОЦЕДУРЫ, ОСУЩЕСТВЛЯЕМОЙ В ОТНОШЕНИИ СУБЪЕКТОВ ХОЗЯЙСТВОВАНИЯ, ПО ПОДПУНКТУ 17.1.1 "ПОЛУЧЕНИЕ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БОЕПРИПАСОВ"</w:t>
      </w:r>
    </w:p>
    <w:p w:rsidR="009021D9" w:rsidRPr="00F45B8D" w:rsidRDefault="009021D9" w:rsidP="009021D9">
      <w:pPr>
        <w:pStyle w:val="ConsPlusNormal"/>
        <w:jc w:val="center"/>
      </w:pPr>
      <w:r w:rsidRPr="00F45B8D">
        <w:t>(в ред. постановления МВД от 04.04.2023 N 68)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внутренних дел;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14 октября 2022 г. N 213-З "О лицензировании";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27 февраля 2023 г. N 154 "О лицензировании";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Министерства внутренних дел Республики Беларусь от 29 ноября 2010 г. N 383 "О размещении оружия, его составных частей и компонентов, боеприпасов";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Министерства внутренних дел Республики Беларусь от 29 декабря 2022 г. N 310 "О вопросах лицензирования";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1.3.1. до принятия административного решения о предоставлении (отказе в предоставлении) лицензии 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1.3.2.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абзацах втором - восьмом части второй пункта 3 статьи 21 Закона Республики Беларусь "О лицензировании";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1.3.3. административная процедура осуществляется в отношении: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производства оружия и боеприпасов;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lastRenderedPageBreak/>
        <w:t>реализации оружия и боеприпасов;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ремонта оружия и боеприпасов;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коллекционирования и экспонирования оружия и боеприпасов;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1.3.4. административная процедура осуществляется в отношении юридических лиц Республики Беларусь в соответствии с  законодательством, регулирующим оборот оружия и боеприпасов на территории Республики Беларусь;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1.3.5. личное представление указанных в части первой подпункта 2.1 пункта 2 настоящего Регламента документов и (или) сведений осуществляется с одновременным предъявлением документов, определенных в пункте 10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 Республики Беларусь от 27 февраля 2023 г. N 154 (далее - Положение);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1.3.6. сведения в отношении работников соискателя лицензии - юридического лица уполномоченный орган получает из государственной централизованной автоматизированной информационной системы "Регистр населения";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1.3.7. сведения о наличии (отсутствии) у работников соискателя лицензии - юридического лица неснятой или непогашенной судимости, а также фактов привлечения их к административной ответственности по основаниям, предусмотренным в абзацах четвертом - седьмом части тринадцатой статьи 14 Закона Республики Беларусь "Об оружии", уполномоченный орган получает из единой государственной  системы регистрации и учета правонарушений;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1.3.8. обжалование административного решения осуществляется в судебном порядке.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bookmarkStart w:id="1" w:name="Par99"/>
      <w:bookmarkEnd w:id="1"/>
      <w:r>
        <w:t>2.1.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2550"/>
        <w:gridCol w:w="2265"/>
        <w:gridCol w:w="2175"/>
      </w:tblGrid>
      <w:tr w:rsidR="009021D9" w:rsidTr="0015269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Необходимость легализации документа (проставления апостиля)</w:t>
            </w:r>
          </w:p>
        </w:tc>
      </w:tr>
      <w:tr w:rsidR="009021D9" w:rsidTr="0015269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 о предоставлении лицензии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по форме согласно приложению 1 к Положению и должно содержать сведения о номере и дате договора об оказании Департаментом охраны Министерства внутренних дел охранных услуг по охране объектов (имущества) соискателя лицензии с использованием средств и систем охраны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письменная:</w:t>
            </w:r>
          </w:p>
          <w:p w:rsidR="009021D9" w:rsidRDefault="009021D9" w:rsidP="00152690">
            <w:pPr>
              <w:pStyle w:val="ConsPlusNormal"/>
            </w:pPr>
            <w:r>
              <w:t>лично</w:t>
            </w:r>
          </w:p>
          <w:p w:rsidR="009021D9" w:rsidRDefault="009021D9" w:rsidP="00152690">
            <w:pPr>
              <w:pStyle w:val="ConsPlusNormal"/>
            </w:pPr>
            <w:r>
              <w:t>посредством почтовой связи</w:t>
            </w:r>
          </w:p>
          <w:p w:rsidR="009021D9" w:rsidRDefault="009021D9" w:rsidP="00152690">
            <w:pPr>
              <w:pStyle w:val="ConsPlusNormal"/>
            </w:pPr>
            <w:r>
              <w:t>в электронной форме в виде электронного документа &lt;*&gt; с 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 xml:space="preserve">документ, подтверждающий уплату государственной пошлины (за исключением случая уплаты государственной пошлины посредством использования автоматизированной информационной системы единого расчетного и </w:t>
            </w:r>
            <w:r>
              <w:lastRenderedPageBreak/>
              <w:t>информационного пространства)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lastRenderedPageBreak/>
              <w:t>документ должен соответствовать требованиям, определенным в частях первой - третьей пункта 6 статьи 287 Налогового кодекса Республики Беларусь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сведения о работниках соискателя лицензии - юридического лица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по форме согласно приложению к постановлению, утвердившему настоящий Регламент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медицинская  справка о состоянии здоровья работников соискателя лицензии - юридического лица, подтверждающая отсутствие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копии документов, подтверждающих наличие на праве собственности или ином законном основании помещений, зданий, необходимых для осуществления лицензируемого вида деятельности (в зависимости от основания):</w:t>
            </w:r>
          </w:p>
          <w:p w:rsidR="009021D9" w:rsidRDefault="009021D9" w:rsidP="00152690">
            <w:pPr>
              <w:pStyle w:val="ConsPlusNormal"/>
            </w:pPr>
            <w:r>
              <w:t>свидетельство (удостоверение) о государственной регистрации</w:t>
            </w:r>
          </w:p>
          <w:p w:rsidR="009021D9" w:rsidRDefault="009021D9" w:rsidP="00152690">
            <w:pPr>
              <w:pStyle w:val="ConsPlusNormal"/>
            </w:pPr>
            <w:r>
              <w:t>выписка из регистрационной книги</w:t>
            </w:r>
          </w:p>
          <w:p w:rsidR="009021D9" w:rsidRDefault="009021D9" w:rsidP="00152690">
            <w:pPr>
              <w:pStyle w:val="ConsPlusNormal"/>
            </w:pPr>
            <w:r>
              <w:t>договор аренды (субаренды)</w:t>
            </w:r>
          </w:p>
          <w:p w:rsidR="009021D9" w:rsidRDefault="009021D9" w:rsidP="00152690">
            <w:pPr>
              <w:pStyle w:val="ConsPlusNormal"/>
            </w:pPr>
            <w:r>
              <w:t>договор безвозмездного пользования (ссуда)</w:t>
            </w:r>
          </w:p>
          <w:p w:rsidR="009021D9" w:rsidRDefault="009021D9" w:rsidP="00152690">
            <w:pPr>
              <w:pStyle w:val="ConsPlusNormal"/>
            </w:pPr>
            <w:r>
              <w:t>договор купли-продажи</w:t>
            </w:r>
          </w:p>
          <w:p w:rsidR="009021D9" w:rsidRDefault="009021D9" w:rsidP="00152690">
            <w:pPr>
              <w:pStyle w:val="ConsPlusNormal"/>
            </w:pPr>
            <w:r>
              <w:t>акт приема-передачи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сведения об условиях для размещения оружия, его составных частей и компонентов, боеприпасов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--------------------------------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bookmarkStart w:id="2" w:name="Par138"/>
      <w:bookmarkEnd w:id="2"/>
      <w:r>
        <w:t>&lt;*&gt; 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лично в письменной форме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2.2. запрашиваемые (получаемые) уполномоченным органом самостоятельно: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4875"/>
      </w:tblGrid>
      <w:tr w:rsidR="009021D9" w:rsidTr="0015269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9021D9" w:rsidTr="0015269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сведения в отношении соискателя лицензии - юридического лица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Единый государственный регистр юридических лиц и индивидуальных предпринимателей</w:t>
            </w:r>
          </w:p>
        </w:tc>
      </w:tr>
      <w:tr w:rsidR="009021D9" w:rsidTr="0015269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сведения, подтверждающие факт работы у соискателя лицензии - юридического лица лиц, указанных в абзаце втором подпункта 53.2 пункта 53 Положения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государственный информационный ресурс "Реестр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страхования"</w:t>
            </w:r>
          </w:p>
        </w:tc>
      </w:tr>
      <w:tr w:rsidR="009021D9" w:rsidTr="0015269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помещение, необходимое для осуществления лицензируемого вида деятельности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единый государственный регистр недвижимого имущества, прав на него и сделок с ним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3. Иные действия, совершаемые уполномоченным органом по исполнению административного решения: внесение сведений о предоставлении лицензии в государственную информационную систему "Единый реестр лицензий".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10 базовых величин.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Льготы по размеру платы, взимаемой при осуществлении административной процедуры, предусмотрены абзацем третьим части первой подпункта 1.1 пункта 1 Декрета Президента Республики Беларусь от 7 мая 2012 г. N 6 "О стимулировании предпринимательской деятельности на территории средних, малых городских поселений, сельской местности" и абзацем четвертым пункта 12 статьи 285 Налогового кодекса Республики Беларусь.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3" w:name="Par170"/>
      <w:bookmarkEnd w:id="3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17.1.2 "ИЗМЕНЕНИЕ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БОЕПРИПАСОВ"</w:t>
      </w:r>
    </w:p>
    <w:p w:rsidR="009021D9" w:rsidRDefault="009021D9" w:rsidP="009021D9">
      <w:pPr>
        <w:pStyle w:val="ConsPlusNormal"/>
        <w:jc w:val="center"/>
      </w:pPr>
      <w:r>
        <w:t>(в ред. постановления МВД от 04.04.2023 N 68)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внутренних дел;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lastRenderedPageBreak/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14 октября 2022 г. N 213-З "О лицензировании";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27 февраля 2023 г. N 154 "О лицензировании";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Министерства внутренних дел Республики Беларусь от 29 ноября 2010 г. N 383 "О размещении оружия, его составных частей и компонентов, боеприпасов";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Министерства внутренних дел Республики Беларусь от 29 декабря 2022 г. N 310 "О вопросах лицензирования";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1.3.1. до принятия административного решения об изменении (отказе в изменении) лицензии территориальные органы внутренних дел по месту осуществления лицензируемого вида деятельности проводят оценку соответствия возможностей лицензиата лицензионным требованиям;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1.3.2.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абзацах втором - шестом части второй пункта 3 статьи 25 Закона Республики Беларусь "О лицензировании";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1.3.3. административная процедура осуществляется в отношении: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производства оружия и боеприпасов;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реализации оружия и боеприпасов;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ремонта оружия и боеприпасов;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коллекционирования и экспонирования оружия и боеприпасов;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1.3.4. административная процедура осуществляется в отношении юридических лиц Республики Беларусь в соответствии с  законодательством, регулирующим оборот оружия и боеприпасов на территории Республики Беларусь;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1.3.5. личное представление указанных в части первой подпункта 2.1 пункта 2 настоящего Регламента документов и (или) сведений осуществляется с одновременным предъявлением документов, определенных в пункте 10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 Республики Беларусь от 27 февраля 2023 г. N 154 (далее - Положение);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1.3.6. сведения в отношении работников лицензиата - юридического лица уполномоченный орган получает из государственной централизованной автоматизированной информационной системы "Регистр населения" &lt;*&gt;;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 xml:space="preserve">1.3.7. сведения о наличии (отсутствии) у работников лицензиата - юридического лица неснятой или непогашенной судимости, а также фактов привлечения их к административной ответственности по основаниям, предусмотренным в абзацах четвертом - седьмом части тринадцатой статьи 14 Закона </w:t>
      </w:r>
      <w:r>
        <w:lastRenderedPageBreak/>
        <w:t>Республики Беларусь "Об оружии", уполномоченный орган получает из единой государственной  системы регистрации и учета правонарушений &lt;*&gt;;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1.3.8. обжалование административного решения осуществляется в судебном порядке.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bookmarkStart w:id="4" w:name="Par199"/>
      <w:bookmarkEnd w:id="4"/>
      <w:r>
        <w:t>2.1.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2550"/>
        <w:gridCol w:w="2265"/>
        <w:gridCol w:w="2175"/>
      </w:tblGrid>
      <w:tr w:rsidR="009021D9" w:rsidTr="0015269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Необходимость легализации документа (проставления апостиля)</w:t>
            </w:r>
          </w:p>
        </w:tc>
      </w:tr>
      <w:tr w:rsidR="009021D9" w:rsidTr="0015269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 об изменении лицензии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по форме согласно приложению 2 к Положению и должно содержать &lt;*&gt; сведения о номере и дате договора об оказании Департаментом охраны Министерства внутренних дел охранных услуг по охране объектов (имущества) соискателя лицензии с использованием средств и систем охраны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письменная:</w:t>
            </w:r>
          </w:p>
          <w:p w:rsidR="009021D9" w:rsidRDefault="009021D9" w:rsidP="00152690">
            <w:pPr>
              <w:pStyle w:val="ConsPlusNormal"/>
            </w:pPr>
            <w:r>
              <w:t>лично</w:t>
            </w:r>
          </w:p>
          <w:p w:rsidR="009021D9" w:rsidRDefault="009021D9" w:rsidP="00152690">
            <w:pPr>
              <w:pStyle w:val="ConsPlusNormal"/>
            </w:pPr>
            <w:r>
              <w:t>посредством почтовой связи</w:t>
            </w:r>
          </w:p>
          <w:p w:rsidR="009021D9" w:rsidRDefault="009021D9" w:rsidP="00152690">
            <w:pPr>
              <w:pStyle w:val="ConsPlusNormal"/>
            </w:pPr>
            <w:r>
              <w:t>в электронной форме в виде электронного документа &lt;**&gt; с 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пространства, а также изменения лицензии в связи с изменением законодательства)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документ должен соответствовать требованиям, определенным в частях первой - третьей пункта 6 статьи 287 Налогового кодекса Республики Беларусь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 которых очевидным образом следует факт реорганизации лицензиата - юридического лица и переход лицензии к иному юридическому лицу в результате такой реорганизации (при обращении за изменением лицензии в связи с реорганизацией лицензиата - юридического лица)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lastRenderedPageBreak/>
              <w:t>копии учредительных либо иных организационно-распорядительных документов лицензиата - юридического лица (юридического лица, к которому перешла лицензия), определяющих статус обособленного подразделения этого юридического лица, в котором лицензиат (юридическое лицо, к которому перешла лицензия) намерен начать (продолжить, прекратить) осуществлять лицензируемый вид деятельности (при изменении лицензии в связи с изменением перечня обособленных подразделений, в том числе их наименования и (или) места нахождения, реорганизации лицензиата - юридического лица)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сведения о работниках лицензиата - юридического лица &lt;*&gt;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по форме согласно приложению к постановлению, утвердившему настоящий Регламент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медицинская  справка о состоянии здоровья работников лицензиата - юридического лица, подтверждающая отсутствие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 &lt;*&gt;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копии документов, подтверждающих наличие на праве собственности или ином законном основании помещений, зданий, необходимых для осуществления лицензируемого вида деятельности (в зависимости от основания) &lt;*&gt;:</w:t>
            </w:r>
          </w:p>
          <w:p w:rsidR="009021D9" w:rsidRDefault="009021D9" w:rsidP="00152690">
            <w:pPr>
              <w:pStyle w:val="ConsPlusNormal"/>
            </w:pPr>
            <w:r>
              <w:t>свидетельство (удостоверение) о государственной регистрации</w:t>
            </w:r>
          </w:p>
          <w:p w:rsidR="009021D9" w:rsidRDefault="009021D9" w:rsidP="00152690">
            <w:pPr>
              <w:pStyle w:val="ConsPlusNormal"/>
            </w:pPr>
            <w:r>
              <w:lastRenderedPageBreak/>
              <w:t>выписка из регистрационной книги</w:t>
            </w:r>
          </w:p>
          <w:p w:rsidR="009021D9" w:rsidRDefault="009021D9" w:rsidP="00152690">
            <w:pPr>
              <w:pStyle w:val="ConsPlusNormal"/>
            </w:pPr>
            <w:r>
              <w:t>договор аренды (субаренды)</w:t>
            </w:r>
          </w:p>
          <w:p w:rsidR="009021D9" w:rsidRDefault="009021D9" w:rsidP="00152690">
            <w:pPr>
              <w:pStyle w:val="ConsPlusNormal"/>
            </w:pPr>
            <w:r>
              <w:t>договор безвозмездного пользования (ссуда)</w:t>
            </w:r>
          </w:p>
          <w:p w:rsidR="009021D9" w:rsidRDefault="009021D9" w:rsidP="00152690">
            <w:pPr>
              <w:pStyle w:val="ConsPlusNormal"/>
            </w:pPr>
            <w:r>
              <w:t>договор купли-продажи</w:t>
            </w:r>
          </w:p>
          <w:p w:rsidR="009021D9" w:rsidRDefault="009021D9" w:rsidP="00152690">
            <w:pPr>
              <w:pStyle w:val="ConsPlusNormal"/>
            </w:pPr>
            <w:r>
              <w:t>акт приема-передачи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  <w:tr w:rsidR="009021D9" w:rsidTr="0015269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сведения об условиях для размещения оружия, его составных частей и компонентов, боеприпасов &lt;*&gt;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не требуется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лично в письменной форме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2.2. запрашиваемые (получаемые) уполномоченным органом самостоятельно: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4875"/>
      </w:tblGrid>
      <w:tr w:rsidR="009021D9" w:rsidTr="0015269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9021D9" w:rsidTr="0015269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сведения в отношении лицензиата - юридического лица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Единый государственный регистр юридических лиц и индивидуальных предпринимателей</w:t>
            </w:r>
          </w:p>
        </w:tc>
      </w:tr>
      <w:tr w:rsidR="009021D9" w:rsidTr="0015269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сведения, подтверждающие факт работы у лицензиата - юридического лица лиц, указанных в абзаце втором подпункта 53.2 пункта 53 Положения &lt;*&gt;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государственный информационный ресурс "Реестр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страхования"</w:t>
            </w:r>
          </w:p>
        </w:tc>
      </w:tr>
      <w:tr w:rsidR="009021D9" w:rsidTr="0015269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помещение, необходимое для осуществления лицензируемого вида деятельности &lt;*&gt;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единый государственный регистр недвижимого имущества, прав на него и сделок с ним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--------------------------------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bookmarkStart w:id="5" w:name="Par253"/>
      <w:bookmarkEnd w:id="5"/>
      <w:r>
        <w:t>&lt;*&gt; За исключением изменения лицензии в случаях, предусмотренных абзацем вторым пункта 8 Положения.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bookmarkStart w:id="6" w:name="Par254"/>
      <w:bookmarkEnd w:id="6"/>
      <w:r>
        <w:t>&lt;**&gt; 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3. Иные действия, совершаемые уполномоченным органом по исполнению административного решения: внесение сведений об изменении лицензии в государственную информационную систему "Единый реестр лицензий".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5 базовых величин.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Льготы по размеру платы, взимаемой при осуществлении административной процедуры, предусмотрены абзацем третьим части первой подпункта 1.1 пункта 1 Декрета Президента Республики Беларусь от 7 мая 2012 г. N 6 "О стимулировании предпринимательской деятельности на территории средних, малых городских поселений, сельской местности", подпунктом 10.20 пункта 10, абзацем четвертым пункта 12, пунктом 14 статьи 285 Налогового кодекса Республики Беларусь.</w:t>
      </w:r>
    </w:p>
    <w:p w:rsidR="009021D9" w:rsidRDefault="009021D9" w:rsidP="009021D9">
      <w:pPr>
        <w:pStyle w:val="ConsPlusNormal"/>
        <w:jc w:val="center"/>
      </w:pPr>
    </w:p>
    <w:p w:rsidR="009021D9" w:rsidRDefault="009021D9" w:rsidP="009021D9">
      <w:pPr>
        <w:pStyle w:val="ConsPlusNormal"/>
        <w:jc w:val="center"/>
      </w:pPr>
    </w:p>
    <w:p w:rsidR="009021D9" w:rsidRDefault="009021D9" w:rsidP="009021D9">
      <w:pPr>
        <w:pStyle w:val="ConsPlusNormal"/>
        <w:jc w:val="center"/>
      </w:pPr>
    </w:p>
    <w:p w:rsidR="009021D9" w:rsidRDefault="009021D9" w:rsidP="009021D9">
      <w:pPr>
        <w:pStyle w:val="ConsPlusNormal"/>
        <w:jc w:val="center"/>
      </w:pPr>
    </w:p>
    <w:p w:rsidR="009021D9" w:rsidRDefault="009021D9" w:rsidP="009021D9">
      <w:pPr>
        <w:pStyle w:val="ConsPlusNormal"/>
        <w:jc w:val="both"/>
      </w:pPr>
    </w:p>
    <w:p w:rsidR="009021D9" w:rsidRDefault="009021D9" w:rsidP="009021D9">
      <w:pPr>
        <w:pStyle w:val="ConsPlusNonformat"/>
        <w:jc w:val="both"/>
      </w:pPr>
      <w:r>
        <w:t xml:space="preserve">                                                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7" w:name="Par274"/>
      <w:bookmarkEnd w:id="7"/>
      <w:r>
        <w:lastRenderedPageBreak/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17.4.1 "ПОЛУЧЕНИЕ РАЗРЕШЕНИЯ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главное управление внутренних дел Минского городского исполнительного комитета (далее - ГУВД), управление внутренних дел областного исполнительного комитета (далее - УВД), управление, отдел внутренних дел районного, городского исполнительного комитета (местной администрации) (далее - РУ-ГО-РОВД), отдел внутренних дел на транспорте (далее - ОВДТ);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4 декабря 2007 г. N 611 "О некоторых вопросах Министерства внутренних дел и организаций, входящих в систему органов внутренних дел";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Министерства внутренних дел Республики Беларусь от 1 июня 2012 г. N 156 "Об утверждении Правил открытия и функционирования объектов, надзор за которыми возложен на органы внутренних дел";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1.3.1. без получения разрешения на открытие и функционирование стрелковых тиров, стрельбищ, стрелково-охотничьих стендов, оружейно-ремонтных мастерских, магазинов по реализации служебного и гражданского оружия и боеприпасов к нему открываются и функционируют стрелковые объекты, предназначенные для стрельбы из пневматического оружия с дульной энергией не более 7,5 Дж;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1.3.2. сведения в отношении заинтересованного лица могут получаться уполномоченным органом посредством веб-портала Единого государственного  регистра юридических лиц и индивидуальных предпринимателей.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 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договор об аренде помещения оружейно-ремонтной мастерской, магазина по реализации служебного и гражданского оружия и боеприпасов к нему либо документы, подтверждающие право собственности на данные помещения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план стрелкового тира, стрельбища, стрелково-охотничьего стенда, помещений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копия договора об оборудовании помещения оружейно-ремонтной мастерской, магазина по реализации служебного и гражданского оружия и боеприпасов к нему техническими средствами охраны с территориальным подразделением Департамента охраны Министерства внутренних дел по месту нахождения помещения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инструкция о пропускном и внутриобъектовом режиме стрелкового тира, стрельбища, стрелково-охотничьего стенда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список работников, ответственных за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0"/>
        <w:gridCol w:w="1665"/>
        <w:gridCol w:w="2550"/>
      </w:tblGrid>
      <w:tr w:rsidR="009021D9" w:rsidTr="00152690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0"/>
        <w:gridCol w:w="5820"/>
      </w:tblGrid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ГУВД, УВД на решения, принятые РУ-ГО-РОВД, ОВДТ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Министерство внутренних дел на решения, принятые УВД, ГУВД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8" w:name="Par338"/>
      <w:bookmarkEnd w:id="8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17.4.2 "ПРОДЛЕНИЕ СРОКА ДЕЙСТВИЯ РАЗРЕШЕНИЯ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главное управление внутренних дел Минского городского исполнительного комитета (далее - ГУВД), управление внутренних дел областного исполнительного комитета (далее - УВД), управление, отдел внутренних дел районного, городского исполнительного комитета (местной администрации) (далее - РУ-ГО-РОВД), отдел внутренних дел на транспорте (далее - ОВДТ);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4 декабря 2007 г. N 611 "О некоторых вопросах Министерства внутренних дел и организаций, входящих в систему органов внутренних дел";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Министерства внутренних дел Республики Беларусь от 1 июня 2012 г. N 156 "Об утверждении Правил открытия и функционирования объектов, надзор за которыми возложен на органы внутренних дел";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 - сведения в отношении заинтересованного лица могут получаться уполномоченным органом посредством веб-портала Единого государственного  регистра юридических лиц и индивидуальных предпринимателей.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4260"/>
        <w:gridCol w:w="4635"/>
      </w:tblGrid>
      <w:tr w:rsidR="009021D9" w:rsidTr="00152690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 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5"/>
        <w:gridCol w:w="1575"/>
        <w:gridCol w:w="3495"/>
      </w:tblGrid>
      <w:tr w:rsidR="009021D9" w:rsidTr="00152690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5 лет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0"/>
        <w:gridCol w:w="5820"/>
      </w:tblGrid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ГУВД, УВД на решения, принятые РУ-ГО-РОВД, ОВДТ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Министерство внутренних дел на решения, принятые УВД, ГУВД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9" w:name="Par390"/>
      <w:bookmarkEnd w:id="9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17.4.3 "ПОЛУЧЕНИЕ РАЗРЕШЕНИЯ НА ОТКРЫТИЕ И ФУНКЦИОНИРОВАНИЕ ШТЕМПЕЛЬНО-ГРАВЕРНОЙ МАСТЕРСКОЙ"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главное управление внутренних дел Минского городского исполнительного комитета, управление внутренних дел областного исполнительного комитета;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4 декабря 2007 г. N 611 "О некоторых вопросах Министерства внутренних дел и организаций, входящих в систему органов внутренних дел";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Министерства внутренних дел Республики Беларусь от 1 июня 2012 г. N 156 "Об утверждении Правил открытия и функционирования объектов, надзор за которыми возложен на органы внутренних дел";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 - сведения в отношении заинтересованного лица могут получаться уполномоченным органом посредством веб-портала Единого государственного  регистра юридических лиц и индивидуальных предпринимателей.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 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план помещения штемпельно-граверной мастерской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список работников, ответственных за функционирование штемпельно-граверной мастерской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список штемпельно-граверного оборудования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1710"/>
        <w:gridCol w:w="3645"/>
      </w:tblGrid>
      <w:tr w:rsidR="009021D9" w:rsidTr="0015269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открытие и функционирование штемпельно-граверной мастерской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5 лет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0"/>
        <w:gridCol w:w="5820"/>
      </w:tblGrid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Министерство внутренних дел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10" w:name="Par446"/>
      <w:bookmarkEnd w:id="10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17.4.4 "ПРОДЛЕНИЕ СРОКА ДЕЙСТВИЯ РАЗРЕШЕНИЯ НА ОТКРЫТИЕ И ФУНКЦИОНИРОВАНИЕ ШТЕМПЕЛЬНО-ГРАВЕРНОЙ МАСТЕРСКОЙ"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главное управление внутренних дел Минского городского исполнительного комитета (далее - ГУВД), управление внутренних дел областного исполнительного комитета (далее - УВД), управление, отдел внутренних дел районного, городского исполнительного комитета (местной администрации) (далее - РУ-ГО-РОВД), отдел внутренних дел на транспорте (далее - ОВДТ);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4 декабря 2007 г. N 611 "О некоторых вопросах Министерства внутренних дел и организаций, входящих в систему органов внутренних дел";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Министерства внутренних дел Республики Беларусь от 1 июня 2012 г. N 156 "Об утверждении Правил открытия и функционирования объектов, надзор за которыми возложен на органы внутренних дел";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 - сведения в отношении заинтересованного лица могут получаться уполномоченным органом посредством веб-портала Единого государственного  регистра юридических лиц и индивидуальных предпринимателей.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4260"/>
        <w:gridCol w:w="4635"/>
      </w:tblGrid>
      <w:tr w:rsidR="009021D9" w:rsidTr="00152690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 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 почте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1710"/>
        <w:gridCol w:w="3645"/>
      </w:tblGrid>
      <w:tr w:rsidR="009021D9" w:rsidTr="0015269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открытие и функционирование штемпельно-граверной мастерской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5 лет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0"/>
        <w:gridCol w:w="5820"/>
      </w:tblGrid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ГУВД, УВД на решения, принятые РУ-ГО-РОВД, ОВДТ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Министерство внутренних дел на решения, принятые УВД, ГУВД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11" w:name="Par498"/>
      <w:bookmarkEnd w:id="11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17.6.1 "ПОЛУЧЕНИЕ РАЗРЕШЕНИЯ НА ПРИОБРЕТЕНИЕ ОРУЖИЯ И БОЕПРИПАСОВ К НЕМУ"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внутренних дел (далее - МВД), главное управление внутренних дел Минского городского исполнительного комитета (далее - ГУВД), управление внутренних дел областного исполнительного комитета (далее - УВД), управление, отдел внутренних дел районного, городского исполнительного комитета (местной администрации) (далее - РУ-ГО-РОВД), отдел внутренних дел на транспорте (далее - ОВДТ);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30 августа 2002 г. N 473 "О мерах по совершенствованию регулирования оборота боевого, служебного, гражданского оружия и боеприпасов к нему на территории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1.3.1. административная процедура осуществляется в отношении служебного и гражданского оружия и боеприпасов к нему;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1.3.2.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пункте 23 Положения об обороте служебного и гражданского оружия и боеприпасов к нему на территории Республики Беларусь, утвержденного Указом Президента Республики Беларусь от 30 августа 2002 г. N 473;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1.3.3. обжалование административного решения МВД осуществляется в судебном порядке.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 о выдаче разрешения на приобретение</w:t>
            </w:r>
            <w:r>
              <w:br/>
              <w:t>оружия и боеприпасов к нему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по форме согласно приложению</w:t>
            </w:r>
            <w:r>
              <w:br/>
              <w:t>в случае оплаты посредством использования автоматизированной информационной системы единого расчетного и информационного пространства (далее, если не указано иное, - АИС ЕРИП) указываются сведения, предусмотренные в абзаце девятом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 почте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документ об уплате государственной пошлины за выдачу разрешения на приобретение оружия и боеприпасов к нему (за исключением случая внесения платы посредством АИС ЕРИП)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документ должен соответствовать требованиям, определенным в пункте 6 статьи 287 Налогового кодекса Республики Беларусь</w:t>
            </w: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2730"/>
        <w:gridCol w:w="4635"/>
      </w:tblGrid>
      <w:tr w:rsidR="009021D9" w:rsidTr="0015269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приобретение оружия и боеприпасов к нему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6 месяцев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государственная пошлина в размере 5 базовых величин - для юридических лиц - поставщиков, юридических лиц, занимающихся производством, ремонтом оружия, его составных частей и компонентов, боеприпасов;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государственная пошлина в размере 1 базовой величины - для учреждений образования, организаций физической культуры и спорта, организаций, ведущих охотничье хозяйство.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5.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9021D9" w:rsidTr="0015269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ГУВД, УВД на решения, принятые РУ-ГО-РОВД, ОВДТ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  <w:tr w:rsidR="009021D9" w:rsidTr="0015269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МВД на решения, принятые УВД, ГУВД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jc w:val="right"/>
        <w:outlineLvl w:val="1"/>
      </w:pPr>
      <w:r>
        <w:t>Приложение</w:t>
      </w:r>
    </w:p>
    <w:p w:rsidR="009021D9" w:rsidRDefault="009021D9" w:rsidP="009021D9">
      <w:pPr>
        <w:pStyle w:val="ConsPlusNormal"/>
        <w:jc w:val="right"/>
      </w:pPr>
      <w:r>
        <w:t>к Регламенту административной процедуры,</w:t>
      </w:r>
    </w:p>
    <w:p w:rsidR="009021D9" w:rsidRDefault="009021D9" w:rsidP="009021D9">
      <w:pPr>
        <w:pStyle w:val="ConsPlusNormal"/>
        <w:jc w:val="right"/>
      </w:pPr>
      <w:r>
        <w:t>осуществляемой в отношении субъектов</w:t>
      </w:r>
    </w:p>
    <w:p w:rsidR="009021D9" w:rsidRDefault="009021D9" w:rsidP="009021D9">
      <w:pPr>
        <w:pStyle w:val="ConsPlusNormal"/>
        <w:jc w:val="right"/>
      </w:pPr>
      <w:r>
        <w:t>хозяйствования, по подпункту 17.6.1</w:t>
      </w:r>
    </w:p>
    <w:p w:rsidR="009021D9" w:rsidRDefault="009021D9" w:rsidP="009021D9">
      <w:pPr>
        <w:pStyle w:val="ConsPlusNormal"/>
        <w:jc w:val="right"/>
      </w:pPr>
      <w:r>
        <w:t>"Получение разрешения на приобретение</w:t>
      </w:r>
    </w:p>
    <w:p w:rsidR="009021D9" w:rsidRDefault="009021D9" w:rsidP="009021D9">
      <w:pPr>
        <w:pStyle w:val="ConsPlusNormal"/>
        <w:jc w:val="right"/>
      </w:pPr>
      <w:r>
        <w:t>оружия и боеприпасов к нему"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jc w:val="right"/>
      </w:pPr>
      <w:bookmarkStart w:id="12" w:name="Par561"/>
      <w:bookmarkEnd w:id="12"/>
      <w:r>
        <w:t>Форма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9021D9" w:rsidRDefault="009021D9" w:rsidP="009021D9">
      <w:pPr>
        <w:pStyle w:val="ConsPlusNonformat"/>
        <w:jc w:val="both"/>
      </w:pPr>
      <w:r>
        <w:t xml:space="preserve">      </w:t>
      </w:r>
      <w:r>
        <w:rPr>
          <w:b/>
          <w:bCs/>
        </w:rPr>
        <w:t>о выдаче разрешения на приобретение оружия и боеприпасов к нему</w:t>
      </w:r>
    </w:p>
    <w:p w:rsidR="009021D9" w:rsidRDefault="009021D9" w:rsidP="009021D9">
      <w:pPr>
        <w:pStyle w:val="ConsPlusNonformat"/>
        <w:jc w:val="both"/>
      </w:pPr>
    </w:p>
    <w:p w:rsidR="009021D9" w:rsidRDefault="009021D9" w:rsidP="009021D9">
      <w:pPr>
        <w:pStyle w:val="ConsPlusNonformat"/>
        <w:jc w:val="both"/>
      </w:pPr>
      <w:r>
        <w:t xml:space="preserve">                                  Начальнику 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                       (наименование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      уполномоченного органа внутренних дел)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        (наименование, место нахождения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               юридического лица)</w:t>
      </w:r>
    </w:p>
    <w:p w:rsidR="009021D9" w:rsidRDefault="009021D9" w:rsidP="009021D9">
      <w:pPr>
        <w:pStyle w:val="ConsPlusNonformat"/>
        <w:jc w:val="both"/>
      </w:pPr>
    </w:p>
    <w:p w:rsidR="009021D9" w:rsidRDefault="009021D9" w:rsidP="009021D9">
      <w:pPr>
        <w:pStyle w:val="ConsPlusNonformat"/>
        <w:jc w:val="both"/>
      </w:pPr>
      <w:r>
        <w:t>1.  Прошу выдать разрешение на приобретение следующего оружия и боеприпасов</w:t>
      </w:r>
    </w:p>
    <w:p w:rsidR="009021D9" w:rsidRDefault="009021D9" w:rsidP="009021D9">
      <w:pPr>
        <w:pStyle w:val="ConsPlusNonformat"/>
        <w:jc w:val="both"/>
      </w:pPr>
      <w:r>
        <w:t>к нему: 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(количество и виды оружия и боеприпасов к нему,</w:t>
      </w:r>
    </w:p>
    <w:p w:rsidR="009021D9" w:rsidRDefault="009021D9" w:rsidP="009021D9">
      <w:pPr>
        <w:pStyle w:val="ConsPlusNonformat"/>
        <w:jc w:val="both"/>
      </w:pPr>
      <w:r>
        <w:t>___________________________________________________________________________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планируемые к приобретению)</w:t>
      </w:r>
    </w:p>
    <w:p w:rsidR="009021D9" w:rsidRDefault="009021D9" w:rsidP="009021D9">
      <w:pPr>
        <w:pStyle w:val="ConsPlusNonformat"/>
        <w:jc w:val="both"/>
      </w:pPr>
      <w:r>
        <w:t>___________________________________________________________________________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2.  Меры, принятые для обеспечения учета и сохранности оружия и боеприпасов</w:t>
      </w:r>
    </w:p>
    <w:p w:rsidR="009021D9" w:rsidRDefault="009021D9" w:rsidP="009021D9">
      <w:pPr>
        <w:pStyle w:val="ConsPlusNonformat"/>
        <w:jc w:val="both"/>
      </w:pPr>
      <w:r>
        <w:t>к нему: 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___________________________________________________________________________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___________________________________________________________________________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3.  Документы  и  (или)  сведения (при их наличии), представляемые вместе с</w:t>
      </w:r>
    </w:p>
    <w:p w:rsidR="009021D9" w:rsidRDefault="009021D9" w:rsidP="009021D9">
      <w:pPr>
        <w:pStyle w:val="ConsPlusNonformat"/>
        <w:jc w:val="both"/>
      </w:pPr>
      <w:r>
        <w:t>заявлением: 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___________________________________________________________________________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___________________________________________________________________________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4.  Сведения о внесении платы, взимаемой при осуществлении административной</w:t>
      </w:r>
    </w:p>
    <w:p w:rsidR="009021D9" w:rsidRDefault="009021D9" w:rsidP="009021D9">
      <w:pPr>
        <w:pStyle w:val="ConsPlusNonformat"/>
        <w:jc w:val="both"/>
      </w:pPr>
      <w:r>
        <w:t>процедуры,   посредством  использования  автоматизированной  информационной</w:t>
      </w:r>
    </w:p>
    <w:p w:rsidR="009021D9" w:rsidRDefault="009021D9" w:rsidP="009021D9">
      <w:pPr>
        <w:pStyle w:val="ConsPlusNonformat"/>
        <w:jc w:val="both"/>
      </w:pPr>
      <w:r>
        <w:t>системы единого расчетного и информационного пространства: ________________</w:t>
      </w:r>
    </w:p>
    <w:p w:rsidR="009021D9" w:rsidRDefault="009021D9" w:rsidP="009021D9">
      <w:pPr>
        <w:pStyle w:val="ConsPlusNonformat"/>
        <w:jc w:val="both"/>
      </w:pPr>
      <w:r>
        <w:t>___________________________________________________________________________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</w:p>
    <w:p w:rsidR="009021D9" w:rsidRDefault="009021D9" w:rsidP="009021D9">
      <w:pPr>
        <w:pStyle w:val="ConsPlusNonformat"/>
        <w:jc w:val="both"/>
      </w:pPr>
      <w:r>
        <w:t>Руководитель организации   ________________      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(подпись)             (инициалы, фамилия)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М.П. &lt;*&gt;</w:t>
      </w:r>
    </w:p>
    <w:p w:rsidR="009021D9" w:rsidRDefault="009021D9" w:rsidP="009021D9">
      <w:pPr>
        <w:pStyle w:val="ConsPlusNonformat"/>
        <w:jc w:val="both"/>
      </w:pPr>
      <w:r>
        <w:t>__ ___________ 20__ г.</w:t>
      </w:r>
    </w:p>
    <w:p w:rsidR="009021D9" w:rsidRDefault="009021D9" w:rsidP="009021D9">
      <w:pPr>
        <w:pStyle w:val="ConsPlusNormal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--------------------------------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bookmarkStart w:id="13" w:name="Par600"/>
      <w:bookmarkEnd w:id="13"/>
      <w:r>
        <w:t>&lt;*&gt; За исключением субъектов хозяйствования, имеющих в соответствии с законодательными актами право не использовать печать.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nformat"/>
        <w:jc w:val="both"/>
        <w:rPr>
          <w:rFonts w:ascii="Arial" w:hAnsi="Arial" w:cs="Arial"/>
        </w:rPr>
      </w:pPr>
    </w:p>
    <w:p w:rsidR="009021D9" w:rsidRDefault="009021D9" w:rsidP="009021D9">
      <w:pPr>
        <w:pStyle w:val="ConsPlusNonformat"/>
        <w:jc w:val="both"/>
        <w:rPr>
          <w:rFonts w:ascii="Arial" w:hAnsi="Arial" w:cs="Arial"/>
        </w:rPr>
      </w:pPr>
    </w:p>
    <w:p w:rsidR="009021D9" w:rsidRDefault="009021D9" w:rsidP="009021D9">
      <w:pPr>
        <w:pStyle w:val="ConsPlusNonformat"/>
        <w:jc w:val="both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14" w:name="Par612"/>
      <w:bookmarkEnd w:id="14"/>
      <w:r>
        <w:lastRenderedPageBreak/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17.6.2 "ПОЛУЧЕНИЕ РАЗРЕШЕНИЯ НА ПОЛУЧЕНИЕ В АРЕНДУ ОТДЕЛЬНЫХ ТИПОВ И МОДЕЛЕЙ БОЕВОГО ОРУЖИЯ И БОЕПРИПАСОВ К НЕМУ"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внутренних дел;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30 августа 2002 г. N 473 "О мерах по совершенствованию регулирования оборота боевого, служебного, гражданского оружия и боеприпасов к нему на территории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1.3.1.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пункте 6 Положения о сдаче в аренду отдельных типов и моделей боевого оружия и боеприпасов к нему, передаваемых органами внутренних дел юридическим лицам с особыми уставными задачами, утвержденного Указом Президента Республики Беларусь от 30 августа 2002 г. N 473;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1.3.2. обжалование административного решения осуществляется в судебном порядке.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ходатайство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заявка на получение в аренду отдельных типов и моделей боевого оружия и боеприпасов к нему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по форме согласно приложению</w:t>
            </w: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2730"/>
        <w:gridCol w:w="4635"/>
      </w:tblGrid>
      <w:tr w:rsidR="009021D9" w:rsidTr="0015269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получение в аренду отдельных типов и моделей боевого оружия и боеприпасов к нему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6 месяцев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ЗАЯВКА</w:t>
      </w:r>
    </w:p>
    <w:p w:rsidR="009021D9" w:rsidRDefault="009021D9" w:rsidP="009021D9">
      <w:pPr>
        <w:pStyle w:val="ConsPlusNonformat"/>
        <w:jc w:val="both"/>
      </w:pPr>
      <w:r>
        <w:t xml:space="preserve">     </w:t>
      </w:r>
      <w:r>
        <w:rPr>
          <w:b/>
          <w:bCs/>
        </w:rPr>
        <w:t>на получение в аренду отдельных типов и моделей боевого оружия и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боеприпасов к нему</w:t>
      </w:r>
    </w:p>
    <w:p w:rsidR="009021D9" w:rsidRDefault="009021D9" w:rsidP="009021D9">
      <w:pPr>
        <w:pStyle w:val="ConsPlusNonformat"/>
        <w:jc w:val="both"/>
      </w:pPr>
    </w:p>
    <w:p w:rsidR="009021D9" w:rsidRDefault="009021D9" w:rsidP="009021D9">
      <w:pPr>
        <w:pStyle w:val="ConsPlusNonformat"/>
        <w:jc w:val="both"/>
      </w:pPr>
      <w:r>
        <w:t>1. 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(наименование субъекта хозяйствования</w:t>
      </w:r>
    </w:p>
    <w:p w:rsidR="009021D9" w:rsidRDefault="009021D9" w:rsidP="009021D9">
      <w:pPr>
        <w:pStyle w:val="ConsPlusNonformat"/>
        <w:jc w:val="both"/>
      </w:pPr>
      <w:r>
        <w:t>___________________________________________________________________________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 и его адрес)</w:t>
      </w:r>
    </w:p>
    <w:p w:rsidR="009021D9" w:rsidRDefault="009021D9" w:rsidP="009021D9">
      <w:pPr>
        <w:pStyle w:val="ConsPlusNonformat"/>
        <w:jc w:val="both"/>
      </w:pPr>
      <w:r>
        <w:t>2.  Цель  получения  в  аренду  отдельных  типов и моделей боевого оружия и</w:t>
      </w:r>
    </w:p>
    <w:p w:rsidR="009021D9" w:rsidRDefault="009021D9" w:rsidP="009021D9">
      <w:pPr>
        <w:pStyle w:val="ConsPlusNonformat"/>
        <w:jc w:val="both"/>
      </w:pPr>
      <w:r>
        <w:t>боеприпасов к нему: 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___________________________________________________________________________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3.  Количество  работников,  имеющих  разрешение  органов внутренних дел на</w:t>
      </w:r>
    </w:p>
    <w:p w:rsidR="009021D9" w:rsidRDefault="009021D9" w:rsidP="009021D9">
      <w:pPr>
        <w:pStyle w:val="ConsPlusNonformat"/>
        <w:jc w:val="both"/>
      </w:pPr>
      <w:r>
        <w:t>хранение и ношение боевого оружия _________________________________________</w:t>
      </w:r>
    </w:p>
    <w:p w:rsidR="009021D9" w:rsidRDefault="009021D9" w:rsidP="009021D9">
      <w:pPr>
        <w:pStyle w:val="ConsPlusNonformat"/>
        <w:jc w:val="both"/>
      </w:pPr>
      <w:r>
        <w:t>4. Количество имеющихся оружия и боеприпасов:</w:t>
      </w:r>
    </w:p>
    <w:p w:rsidR="009021D9" w:rsidRDefault="009021D9" w:rsidP="009021D9">
      <w:pPr>
        <w:pStyle w:val="ConsPlusNonformat"/>
        <w:jc w:val="both"/>
      </w:pPr>
      <w:r>
        <w:t>4.1. автоматов 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4.2. пистолетов 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4.3. револьверов 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4.4.  патронов 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(раздельно по каждому виду оружия)</w:t>
      </w:r>
    </w:p>
    <w:p w:rsidR="009021D9" w:rsidRDefault="009021D9" w:rsidP="009021D9">
      <w:pPr>
        <w:pStyle w:val="ConsPlusNonformat"/>
        <w:jc w:val="both"/>
      </w:pPr>
      <w:r>
        <w:t>5. Количество   оружия   и   боеприпасов,  предназначенных  к   сдаче   как</w:t>
      </w:r>
    </w:p>
    <w:p w:rsidR="009021D9" w:rsidRDefault="009021D9" w:rsidP="009021D9">
      <w:pPr>
        <w:pStyle w:val="ConsPlusNonformat"/>
        <w:jc w:val="both"/>
      </w:pPr>
      <w:r>
        <w:t>непригодные:</w:t>
      </w:r>
    </w:p>
    <w:p w:rsidR="009021D9" w:rsidRDefault="009021D9" w:rsidP="009021D9">
      <w:pPr>
        <w:pStyle w:val="ConsPlusNonformat"/>
        <w:jc w:val="both"/>
      </w:pPr>
      <w:r>
        <w:t>5.1. автоматов 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5.2. пистолетов 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5.3. револьверов 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5.4. патронов 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(раздельно по каждому виду оружия)</w:t>
      </w:r>
    </w:p>
    <w:p w:rsidR="009021D9" w:rsidRDefault="009021D9" w:rsidP="009021D9">
      <w:pPr>
        <w:pStyle w:val="ConsPlusNonformat"/>
        <w:jc w:val="both"/>
      </w:pPr>
      <w:r>
        <w:t>6. Требуемое количество оружия:</w:t>
      </w:r>
    </w:p>
    <w:p w:rsidR="009021D9" w:rsidRDefault="009021D9" w:rsidP="009021D9">
      <w:pPr>
        <w:pStyle w:val="ConsPlusNonformat"/>
        <w:jc w:val="both"/>
      </w:pPr>
      <w:r>
        <w:t>6.1. автоматов 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6.2. пистолетов 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6.3. револьверов 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7. Требуемое количество боеприпасов:</w:t>
      </w:r>
    </w:p>
    <w:p w:rsidR="009021D9" w:rsidRDefault="009021D9" w:rsidP="009021D9">
      <w:pPr>
        <w:pStyle w:val="ConsPlusNonformat"/>
        <w:jc w:val="both"/>
      </w:pPr>
      <w:r>
        <w:t>7.1. неснижаемый запас 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 (раздельно по каждому виду оружия)</w:t>
      </w:r>
    </w:p>
    <w:p w:rsidR="009021D9" w:rsidRDefault="009021D9" w:rsidP="009021D9">
      <w:pPr>
        <w:pStyle w:val="ConsPlusNonformat"/>
        <w:jc w:val="both"/>
      </w:pPr>
      <w:r>
        <w:t>7.2. на учебные цели 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(раздельно по каждому виду оружия)</w:t>
      </w:r>
    </w:p>
    <w:p w:rsidR="009021D9" w:rsidRDefault="009021D9" w:rsidP="009021D9">
      <w:pPr>
        <w:pStyle w:val="ConsPlusNonformat"/>
        <w:jc w:val="both"/>
      </w:pPr>
      <w:r>
        <w:t>7.3. на пристрелку оружия 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  (раздельно по каждому виду оружия)</w:t>
      </w:r>
    </w:p>
    <w:p w:rsidR="009021D9" w:rsidRDefault="009021D9" w:rsidP="009021D9">
      <w:pPr>
        <w:pStyle w:val="ConsPlusNonformat"/>
        <w:jc w:val="both"/>
      </w:pPr>
      <w:r>
        <w:t>8. Меры,  принятые  для  обеспечения  сохранности  оружия   и  боеприпасов:</w:t>
      </w:r>
    </w:p>
    <w:p w:rsidR="009021D9" w:rsidRDefault="009021D9" w:rsidP="009021D9">
      <w:pPr>
        <w:pStyle w:val="ConsPlusNonformat"/>
        <w:jc w:val="both"/>
      </w:pPr>
      <w:r>
        <w:t>___________________________________________________________________________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___________________________________________________________________________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  <w:r>
        <w:t>___________________________________________________________________________</w:t>
      </w:r>
    </w:p>
    <w:p w:rsidR="009021D9" w:rsidRDefault="009021D9" w:rsidP="009021D9">
      <w:pPr>
        <w:pStyle w:val="ConsPlusNonformat"/>
        <w:jc w:val="both"/>
      </w:pPr>
    </w:p>
    <w:p w:rsidR="009021D9" w:rsidRDefault="009021D9" w:rsidP="009021D9">
      <w:pPr>
        <w:pStyle w:val="ConsPlusNonformat"/>
        <w:jc w:val="both"/>
      </w:pPr>
      <w:r>
        <w:t>Руководитель организации   _______________       __________________________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(подпись)             (инициалы, фамилия)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М.П. &lt;*&gt;</w:t>
      </w:r>
    </w:p>
    <w:p w:rsidR="009021D9" w:rsidRDefault="009021D9" w:rsidP="009021D9">
      <w:pPr>
        <w:pStyle w:val="ConsPlusNonformat"/>
        <w:jc w:val="both"/>
      </w:pPr>
      <w:r>
        <w:t>__ _________ 20__ г.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--------------------------------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bookmarkStart w:id="15" w:name="Par713"/>
      <w:bookmarkEnd w:id="15"/>
      <w:r>
        <w:t>&lt;*&gt; За исключением субъектов хозяйствования, имеющих в соответствии с законодательными актами право не использовать печать.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nformat"/>
        <w:jc w:val="both"/>
      </w:pPr>
      <w:r>
        <w:lastRenderedPageBreak/>
        <w:t xml:space="preserve">                                         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16" w:name="Par725"/>
      <w:bookmarkEnd w:id="16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17.6.3 "ПОЛУЧЕНИЕ РАЗРЕШЕНИЯ НА ХРАНЕНИЕ СЛУЖЕБНОГО И ГРАЖДАНСКОГО ОРУЖИЯ И БОЕПРИПАСОВ К НЕМУ"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управление, отдел внутренних дел районного, городского исполнительного комитета (местной администрации) (далее - РУ-ГО-РОВД), отдел внутренних дел на транспорте (далее - ОВДТ);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30 августа 2002 г. N 473 "О мерах по совершенствованию регулирования оборота боевого, служебного, гражданского оружия и боеприпасов к нему на территории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октября 2007 г. N 534 "О мерах по совершенствованию охранной деятельности";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 (ходатайство для юридического лица с особыми уставными задачами)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случае оплаты посредством использования автоматизированной информационной системы единого расчетного и информационного пространства (далее - АИС ЕРИП) указываются сведения, предусмотренные в абзаце девятом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выписка из приказа о назначении работника ответственным за хранение и учет оружия и боеприпасов (для юридического лица с особыми уставными задачами)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копия трудовой книжки работника, ответственного за хранение и учет оружия и боеприпасов (для юридического лица с особыми уставными задачами)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медицинская справка о состоянии здоровья работника, ответственного за хранение и учет оружия и боеприпасов, подтверждающая отсутствие у него противопоказаний к владению оружием, связанных с нарушением зрения, психическим заболеванием, алкоголизмом, наркоманией или токсикоманией (для юридического лица с особыми уставными задачами)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фотография работника, ответственного за хранение и учет оружия и боеприпасов, размером 3 х 4 см (для юридического лица с особыми уставными задачами)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акт о соответствии оборудования помещения для хранения оружия и боеприпасов требованиям законодательства, регулирующего оборот оружия и боеприпасов на территории Республики Беларусь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список оружия с указанием модели, серии, номера, калибра, года выпуска каждой единицы оружия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lastRenderedPageBreak/>
              <w:t>документ об уплате государственной пошлины за выдачу разрешения на хранение служебного и гражданского оружия и боеприпасов к нему (за исключением случая внесения платы посредством АИС ЕРИП)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документ должен соответствовать требованиям, определенным в пункте 6 статьи 287 Налогового кодекса Республики Беларусь</w:t>
            </w: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2730"/>
        <w:gridCol w:w="4635"/>
      </w:tblGrid>
      <w:tr w:rsidR="009021D9" w:rsidTr="0015269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хранение служебного и гражданского оружия и боеприпасов к нему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5 лет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6 базовых величин.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5.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0"/>
        <w:gridCol w:w="5820"/>
      </w:tblGrid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главное управление внутренних дел Минского городского исполнительного комитета, управление внутренних дел областного исполнительного комитета на решения, принятые РУ-ГО-РОВД, ОВДТ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  <w:tr w:rsidR="009021D9" w:rsidTr="00152690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Министерство внутренних дел на решения, принятые главным управлением внутренних дел Минского городского исполнительного комитета, управлением внутренних дел областного исполнительного комитета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17" w:name="Par792"/>
      <w:bookmarkEnd w:id="17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17.6.4 "ПОЛУЧЕНИЕ РАЗРЕШЕНИЯ НА ХРАНЕНИЕ И ИСПОЛЬЗОВАНИЕ БОЕВОГО ОРУЖИЯ"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управление, отдел внутренних дел районного, городского исполнительного комитета (местной администрации) (далее - РУ-ГО-РОВД), отдел внутренних дел на транспорте (далее - ОВДТ);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30 августа 2002 г. N 473 "О мерах по совершенствованию регулирования оборота боевого, служебного, гражданского оружия и боеприпасов к нему на территории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1.3.1. административная процедура осуществляется в отношении юридических лиц с особыми уставными задачами;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1.3.2. после передачи в аренду боевого оружия организации обязаны в десятидневный срок зарегистрировать его в органах внутренних дел по месту своего нахождения и получить (переоформить) разрешение на хранение и использование боевого оружия.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ходатайство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ходатайство должно содержать сведения, предусмотренные в пункте 3 Порядка оборота оружия и боеприпасов к нему, состоящих на вооружении военизированной охраны, утвержденного Указом Президента Республики Беларусь от 25 октября 2007 г. N 534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выписка из приказа о назначении работника ответственным за хранение и учет оружия и боеприпасов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копия трудовой книжки работника, ответственного за хранение и учет оружия и боеприпасов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медицинская справка о состоянии здоровья работника, ответственного за хранение и учет оружия и боеприпасов, подтверждающая отсутствие у него противопоказаний к владению оружием, связанных с нарушением зрения, психическим заболеванием, алкоголизмом, наркоманией или токсикоманией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фотография работника, ответственного за хранение и учет оружия и боеприпасов, размером 3 х 4 см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акт о соответствии оборудования помещения для хранения оружия и боеприпасов требованиям законодательства, регулирующего оборот оружия и боеприпасов на территории Республики Беларусь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список оружия с указанием модели, серии, номера, калибра, года выпуска каждой единицы оружия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3060"/>
        <w:gridCol w:w="3600"/>
      </w:tblGrid>
      <w:tr w:rsidR="009021D9" w:rsidTr="00152690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lastRenderedPageBreak/>
              <w:t>разрешение на хранение и использование боевого оружия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5 лет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5175"/>
      </w:tblGrid>
      <w:tr w:rsidR="009021D9" w:rsidTr="0015269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главное управление внутренних дел Минского городского исполнительного комитета, управление внутренних дел областного исполнительного комитета на решения, принятые РУ-ГО-РОВД, ОВДТ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  <w:tr w:rsidR="009021D9" w:rsidTr="00152690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Министерство внутренних дел на решения, принятые главным управлением внутренних дел Минского городского исполнительного комитета, управлением внутренних дел областного исполнительного комитета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18" w:name="Par858"/>
      <w:bookmarkEnd w:id="18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17.6.5 "ПОЛУЧЕНИЕ РАЗРЕШЕНИЯ НА ХРАНЕНИЕ И НОШЕНИЕ ОРУЖИЯ РАБОТНИКОМ ЮРИДИЧЕСКОГО ЛИЦА С ОСОБЫМИ УСТАВНЫМИ ЗАДАЧАМИ"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управление, отдел внутренних дел районного, городского исполнительного комитета (местной администрации) (далее - РУ-ГО-РОВД), отдел внутренних дел на транспорте (далее - ОВДТ);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30 августа 2002 г. N 473 "О мерах по совершенствованию регулирования оборота боевого, служебного, гражданского оружия и боеприпасов к нему на территории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октября 2007 г. N 534 "О мерах по совершенствованию охранной деятельности";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ходатайство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ходатайство должно содержать сведения, предусмотренные в части первой пункта 24 Порядка оборота оружия и боеприпасов к нему, состоящих на вооружении военизированной охраны, утвержденного Указом Президента Республики Беларусь от 25 октября 2007 г. N 534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выписка из приказа о назначении работника ответственным за хранение и учет оружия и боеприпасов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копия трудовой книжки работника, ответственного за хранение и учет оружия и боеприпасов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медицинская справка о состоянии здоровья работника, ответственного за хранение и учет оружия и боеприпасов, подтверждающая отсутствие у него противопоказаний к владению оружием, связанных с нарушением зрения, психическим заболеванием, алкоголизмом, наркоманией или токсикоманией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фотография работника, ответственного за хранение и учет оружия и боеприпасов, размером 3 х 4 см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документ, подтверждающий прохождение работником проверки на годность к действиям в условиях, связанных с использованием и применением оружия, знание устройства оружия и правил безопасного обращения с ним;</w:t>
            </w:r>
            <w:r>
              <w:br/>
              <w:t>сведения об оружии, подлежащем закреплению за работником, с указанием модели, серии, номера, калибра и года выпуска оружия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3060"/>
        <w:gridCol w:w="3975"/>
      </w:tblGrid>
      <w:tr w:rsidR="009021D9" w:rsidTr="0015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хранение и ношение оружия работником юридического лица с особыми уставными задачами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5 лет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5"/>
        <w:gridCol w:w="5250"/>
      </w:tblGrid>
      <w:tr w:rsidR="009021D9" w:rsidTr="00152690"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главное управление внутренних дел Минского городского исполнительного комитета, управление внутренних дел областного исполнительного комитета на решения, принятые РУ-ГО-РОВД, ОВДТ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  <w:tr w:rsidR="009021D9" w:rsidTr="00152690"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Министерство внутренних дел на решения, принятые главным управлением внутренних дел Минского городского исполнительного комитета, управлением внутренних дел областного исполнительного комитета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19" w:name="Par920"/>
      <w:bookmarkEnd w:id="19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17.6.6 "ПОЛУЧЕНИЕ РАЗРЕШЕНИЯ НА ХРАНЕНИЕ ОРУЖИЯ И БОЕПРИПАСОВ К НЕМУ НА ПЕРИОД ПРОВЕДЕНИЯ ВЫСТАВКИ ИЛИ АУКЦИОНА"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главное управление внутренних дел Минского городского исполнительного комитета (далее - ГУВД), управление внутренних дел областного исполнительного комитета (далее - УВД), управление, отдел внутренних дел районного, городского исполнительного комитета (местной администрации) (далее - РУ-ГО-РОВД);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30 августа 2002 г. N 473 "О мерах по совершенствованию регулирования оборота боевого, служебного, гражданского оружия и боеприпасов к нему на территории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план экспонирования и схема размещения экспозиции</w:t>
            </w: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хранение оружия и боеприпасов к нему на период проведения выставки или аукциона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на срок проведения выставки или аукциона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9021D9" w:rsidTr="0015269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ГУВД, УВД на решения, принятые РУ-ГО-РОВД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  <w:tr w:rsidR="009021D9" w:rsidTr="00152690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Министерство внутренних дел на решения, принятые УВД, ГУВД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20" w:name="Par972"/>
      <w:bookmarkEnd w:id="20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17.6.7 "ПОЛУЧЕНИЕ РАЗРЕШЕНИЯ НА ТРАНСПОРТИРОВКУ И ПЕРЕВОЗКУ ОРУЖИЯ И БОЕПРИПАСОВ К НЕМУ"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главное управление внутренних дел Минского городского исполнительного комитета (далее - ГУВД), управление внутренних дел областного исполнительного комитета (далее - УВД), управление, отдел внутренних дел районного, городского исполнительного комитета (местной администрации) (далее - РУ-ГО-РОВД), отдел внутренних дел на транспорте (далее - ОВДТ);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30 августа 2002 г. N 473 "О мерах по совершенствованию регулирования оборота боевого, служебного, гражданского оружия и боеприпасов к нему на территории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 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 почте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5"/>
        <w:gridCol w:w="3030"/>
        <w:gridCol w:w="2910"/>
      </w:tblGrid>
      <w:tr w:rsidR="009021D9" w:rsidTr="00152690"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транспортировку и перевозку оружия и боеприпасов к нему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6 месяцев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5"/>
        <w:gridCol w:w="5100"/>
      </w:tblGrid>
      <w:tr w:rsidR="009021D9" w:rsidTr="00152690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ГУВД, УВД на решения, принятые РУ-ГО-РОВД, ОВДТ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  <w:tr w:rsidR="009021D9" w:rsidTr="00152690"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Министерство внутренних дел на решения, принятые УВД, ГУВД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21" w:name="Par1023"/>
      <w:bookmarkEnd w:id="21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17.6.8 "ПРОДЛЕНИЕ СРОКА ДЕЙСТВИЯ РАЗРЕШЕНИЯ НА ПРИОБРЕТЕНИЕ ОРУЖИЯ И БОЕПРИПАСОВ К НЕМУ"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внутренних дел (далее - МВД), главное управление внутренних дел Минского городского исполнительного комитета (далее - ГУВД), управление внутренних дел областного исполнительного комитета (далее - УВД), управление, отдел внутренних дел районного, городского исполнительного комитета (местной администрации) (далее - РУ-ГО-РОВД), отдел внутренних дел на транспорте (далее - ОВДТ);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30 августа 2002 г. N 473 "О мерах по совершенствованию регулирования оборота боевого, служебного, гражданского оружия и боеприпасов к нему на территории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1.3.1. административная процедура осуществляется в отношении служебного, гражданского оружия и боеприпасов к нему;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1.3.2.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пункте 23 Положения об обороте служебного и гражданского оружия и боеприпасов к нему на территории Республики Беларусь, утвержденного Указом Президента Республики Беларусь от 30 августа 2002 г. N 473;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1.3.3. обжалование административного решения МВД осуществляется в судебном порядке.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случае оплаты посредством использования автоматизированной информационной системы единого расчетного и информационного пространства (далее - АИС ЕРИП) указываются сведения, предусмотренные в абзаце девятом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приобретение оружия и боеприпасов к нему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документ об уплате государственной пошлины за продление срока действия разрешения на приобретение оружия и боеприпасов к нему (за исключением случая внесения платы посредством АИС ЕРИП)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документ должен соответствовать требованиям, определенным в пункте 6 статьи 287 Налогового кодекса Республики Беларусь</w:t>
            </w: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3030"/>
        <w:gridCol w:w="4035"/>
      </w:tblGrid>
      <w:tr w:rsidR="009021D9" w:rsidTr="00152690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приобретение оружия и боеприпасов к нему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6 месяцев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государственная пошлина в размере 2 базовых величин - для юридических лиц - поставщиков, юридических лиц, занимающихся производством, ремонтом оружия, его составных частей и компонентов, боеприпасов;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государственная пошлина в размере 0,5 базовой величины - для учреждений образования, организаций физической культуры и спорта, организаций, ведущих охотничье хозяйство.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5.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5"/>
        <w:gridCol w:w="4950"/>
      </w:tblGrid>
      <w:tr w:rsidR="009021D9" w:rsidTr="0015269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lastRenderedPageBreak/>
              <w:t>ГУВД, УВД на решения, принятые РУ-ГО-РОВД, ОВДТ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  <w:tr w:rsidR="009021D9" w:rsidTr="00152690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МВД на решения, принятые УВД, ГУВД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22" w:name="Par1085"/>
      <w:bookmarkEnd w:id="22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17.6.9 "ПРОДЛЕНИЕ СРОКА ДЕЙСТВИЯ РАЗРЕШЕНИЯ НА ХРАНЕНИЕ СЛУЖЕБНОГО И ГРАЖДАНСКОГО ОРУЖИЯ И БОЕПРИПАСОВ К НЕМУ"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управление, отдел внутренних дел районного, городского исполнительного комитета (местной администрации) (далее - РУ-ГО-РОВД), отдел внутренних дел на транспорте (далее - ОВДТ);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30 августа 2002 г. N 473 "О мерах по совершенствованию регулирования оборота боевого, служебного, гражданского оружия и боеприпасов к нему на территории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случае оплаты посредством использования автоматизированной информационной системы единого расчетного и информационного пространства (далее - АИС ЕРИП) указываются сведения, предусмотренные в абзаце девятом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нарочным (курьером);</w:t>
            </w:r>
            <w:r>
              <w:br/>
              <w:t>по почте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хранение служебного и гражданского оружия и боеприпасов к нему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документ об уплате государственной пошлины за продление срока действия разрешения на хранение служебного и гражданского оружия и боеприпасов к нему (за исключением случая внесения платы посредством АИС ЕРИП)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документ должен соответствовать требованиям, определенным в пункте 6 статьи 287 Налогового кодекса Республики Беларусь</w:t>
            </w: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хранение служебного и гражданского оружия и боеприпасов к нему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5 лет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3 базовых величин.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5.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5"/>
        <w:gridCol w:w="5385"/>
      </w:tblGrid>
      <w:tr w:rsidR="009021D9" w:rsidTr="00152690"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главное управление внутренних дел Минского городского исполнительного комитета, управление внутренних дел областного исполнительного комитета на решения, принятые РУ-ГО-РОВД, ОВДТ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  <w:tr w:rsidR="009021D9" w:rsidTr="00152690"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 xml:space="preserve">Министерство внутренних дел на решения, принятые главным управлением внутренних дел Минского городского </w:t>
            </w:r>
            <w:r>
              <w:lastRenderedPageBreak/>
              <w:t>исполнительного комитета, управлением внутренних дел областного исполнительного комитета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lastRenderedPageBreak/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23" w:name="Par1141"/>
      <w:bookmarkEnd w:id="23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25.14.1 "ПОЛУЧЕНИЕ ЗАКЛЮЧЕНИЯ (РАЗРЕШИТЕЛЬНОГО ДОКУМЕНТА) НА ВВОЗ НА ТЕРРИТОРИЮ РЕСПУБЛИКИ БЕЛАРУСЬ, В ТОМ ЧИСЛЕ В ЦЕЛЯХ ТРАНЗИТА, И ВЫВОЗ ИЗ РЕСПУБЛИКИ БЕЛАРУСЬ ОРУЖИЯ И БОЕПРИПАСОВ,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внутренних дел (далее - МВД), главное управление внутренних дел Минского городского исполнительного комитета (далее - ГУВД), управление внутренних дел областного исполнительного комитета (далее - УВД);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30 августа 2002 г. N 473 "О мерах по совершенствованию регулирования оборота боевого, служебного, гражданского оружия и боеприпасов к нему на территории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Решение Коллегии Евразийской экономической комиссии от 21 апреля 2015 г. N 30 "О мерах нетарифного регулирования";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Соглашение о перемещении служебного и гражданского оружия между государствами - членами Евразийского экономического союза от 20 мая 2016 года;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1.3.1.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пункте 18 Положения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оружия, его основных (составных) частей и патронов к нему, установленного Решением Коллегии Евразийской экономической комиссии от 21 апреля 2015 г. N 30 "О мерах нетарифного регулирования";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1.3.2. обжалование административного решения МВД осуществляется в судебном порядке.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 должно содержать сведения, предусмотренные в части четвертой пункта 83 Положения об обороте служебного и гражданского оружия и боеприпасов к нему на территории Республики Беларусь, утвержденного Указом Президента Республики Беларусь от 30 августа 2002 г. N 473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копия документа, являющегося основанием для получения заключения (разрешительного документа) на ввоз и (или) вывоз оружия и боеприпасов (копия приглашения для участия в спортивных соревнованиях или мероприятиях по экспонированию оружия, контракта на приобретение (поставку) оружия и боеприпасов, договора на охоту или иного документа, являющегося основанием для получения разрешения)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разрешение на хранение и ношение оружия (для граждан) или разрешение органа внутренних дел на приобретение оружия и боеприпасов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составленный в трех экземплярах список с указанием модели, номера, калибра, количества перевозимого оружия и боеприпасов (для юридических лиц)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5"/>
        <w:gridCol w:w="3060"/>
        <w:gridCol w:w="2835"/>
      </w:tblGrid>
      <w:tr w:rsidR="009021D9" w:rsidTr="00152690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заключение (разрешительный документ) на ввоз на территорию Республики Беларусь, в том числе в целях транзита, и вывоз из Республики Беларусь оружия и боеприпасов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6 месяцев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0"/>
        <w:gridCol w:w="5025"/>
      </w:tblGrid>
      <w:tr w:rsidR="009021D9" w:rsidTr="0015269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МВД на решения, принятые УВД, ГУВД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Title"/>
        <w:jc w:val="center"/>
      </w:pPr>
      <w:bookmarkStart w:id="24" w:name="Par1201"/>
      <w:bookmarkEnd w:id="24"/>
      <w:r>
        <w:t>РЕГЛАМЕНТ</w:t>
      </w:r>
    </w:p>
    <w:p w:rsidR="009021D9" w:rsidRDefault="009021D9" w:rsidP="009021D9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25.14.2 "ПОЛУЧЕНИЕ ЗАКЛЮЧЕНИЯ (РАЗРЕШИТЕЛЬНОГО ДОКУМЕНТА) НА ВРЕМЕННЫЙ ВВОЗ И ВРЕМЕННЫЙ ВЫВОЗ ОХОТНИЧЬЕГО ОРУЖИЯ И БОЕПРИПАСОВ К НЕМУ ИНОСТРАННЫМИ ГРАЖДАНАМИ ДЛЯ УЧАСТИЯ В ОХОТЕ,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N 7)"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Министерство внутренних дел (далее - МВД), главное управление внутренних дел Минского городского исполнительного комитета (далее - ГУВД), управление внутренних дел областного исполнительного комитета (далее - УВД);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13 ноября 2001 г. N 61-З "Об оружии";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17 июля 2007 г. N 263-З "Об органах внутренних дел Республики Беларусь";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Закон Республики Беларусь от 28 октября 2008 г. N 433-З "Об основах административных процедур";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21 марта 2018 г. N 112 "Об охоте и ведении охотничьего хозяйства";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25 марта 2022 г. N 175 "Об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Решение Коллегии Евразийской экономической комиссии от 21 апреля 2015 г. N 30 "О мерах нетарифного регулирования";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Соглашение о перемещении служебного и гражданского оружия между государствами - членами Евразийского экономического союза от 20 мая 2016 года;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1.3.1.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пункте 58 Правил ведения охотничьего хозяйства, утвержденных Указом Президента Республики Беларусь от 21 марта 2018 г. N 112;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1.3.2. обжалование административного решения МВД осуществляется в судебном порядке.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  <w:sectPr w:rsidR="009021D9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5"/>
        <w:gridCol w:w="3975"/>
        <w:gridCol w:w="3495"/>
      </w:tblGrid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заявление должно содержать сведения, предусмотренные в части четвертой пункта 56 Правил ведения охотничьего хозяйства, утвержденных Указом Президента Республики Беларусь от 21 марта 2018 г. N 112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копия договора между турагентом и пользователем охотничьих угодий, если они не являются одним и тем же лицом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копия договора оказания туристических услуг на проведение охотничьего тура с участием иностранного гражданина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копия разрешения на хранение и ношение оружия, выданного в государстве обычного места жительства иностранного гражданина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составленный в трех экземплярах список иностранных граждан с указанием их гражданства, страны проживания, а также модели, номера, калибра охотничьего оружия и количества боеприпасов к нему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  <w:tc>
          <w:tcPr>
            <w:tcW w:w="3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документ об уплате государственной пошлины за выдачу заключения (разрешительного документа) на временный ввоз и временный вывоз охотничьего оружия и боеприпасов к нему иностранными гражданами для участия в охоте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документ должен соответствовать требованиям, определенным в пункте 6 статьи 287 Налогового кодекса Республики Беларусь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4260"/>
        <w:gridCol w:w="2760"/>
      </w:tblGrid>
      <w:tr w:rsidR="009021D9" w:rsidTr="00152690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9021D9" w:rsidTr="00152690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 xml:space="preserve">заключение (разрешительный документ) на временный ввоз и временный вывоз охотничьего </w:t>
            </w:r>
            <w:r>
              <w:lastRenderedPageBreak/>
              <w:t>оружия и боеприпасов к нему иностранными гражданами для участия в охоте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lastRenderedPageBreak/>
              <w:t xml:space="preserve">на срок, установленный договором оказания туристических услуг на проведение </w:t>
            </w:r>
            <w:r>
              <w:lastRenderedPageBreak/>
              <w:t>охотничьего тура, но не более чем на один месяц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lastRenderedPageBreak/>
              <w:t>письменная</w:t>
            </w: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 государственная пошлина в размере 2 базовых величин за каждую единицу охотничьего огнестрельного, пневматического и метательного оружия.</w:t>
      </w:r>
    </w:p>
    <w:p w:rsidR="009021D9" w:rsidRDefault="009021D9" w:rsidP="009021D9">
      <w:pPr>
        <w:pStyle w:val="ConsPlusNormal"/>
        <w:spacing w:before="200"/>
        <w:ind w:firstLine="540"/>
        <w:jc w:val="both"/>
      </w:pPr>
      <w:r>
        <w:t>5. Порядок подачи (отзыва) административной жалобы:</w:t>
      </w:r>
    </w:p>
    <w:p w:rsidR="009021D9" w:rsidRDefault="009021D9" w:rsidP="009021D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0"/>
        <w:gridCol w:w="5325"/>
      </w:tblGrid>
      <w:tr w:rsidR="009021D9" w:rsidTr="0015269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  <w:jc w:val="center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9021D9" w:rsidTr="00152690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</w:pPr>
            <w:r>
              <w:t>МВД на решения, принятые УВД, ГУВД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1D9" w:rsidRDefault="009021D9" w:rsidP="00152690">
            <w:pPr>
              <w:pStyle w:val="ConsPlusNormal"/>
            </w:pPr>
            <w:r>
              <w:t>письменная</w:t>
            </w:r>
          </w:p>
        </w:tc>
      </w:tr>
    </w:tbl>
    <w:p w:rsidR="009021D9" w:rsidRDefault="009021D9" w:rsidP="009021D9">
      <w:pPr>
        <w:pStyle w:val="ConsPlusNormal"/>
        <w:jc w:val="both"/>
        <w:sectPr w:rsidR="009021D9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021D9" w:rsidRDefault="009021D9" w:rsidP="009021D9">
      <w:pPr>
        <w:pStyle w:val="ConsPlusNormal"/>
        <w:jc w:val="both"/>
      </w:pP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rmal"/>
        <w:jc w:val="right"/>
        <w:outlineLvl w:val="0"/>
      </w:pPr>
      <w:r>
        <w:t>Приложение</w:t>
      </w:r>
    </w:p>
    <w:p w:rsidR="009021D9" w:rsidRDefault="009021D9" w:rsidP="009021D9">
      <w:pPr>
        <w:pStyle w:val="ConsPlusNormal"/>
        <w:jc w:val="right"/>
      </w:pPr>
      <w:r>
        <w:t>к постановлению</w:t>
      </w:r>
    </w:p>
    <w:p w:rsidR="009021D9" w:rsidRDefault="009021D9" w:rsidP="009021D9">
      <w:pPr>
        <w:pStyle w:val="ConsPlusNormal"/>
        <w:jc w:val="right"/>
      </w:pPr>
      <w:r>
        <w:t>Министерства внутренних дел</w:t>
      </w:r>
    </w:p>
    <w:p w:rsidR="009021D9" w:rsidRDefault="009021D9" w:rsidP="009021D9">
      <w:pPr>
        <w:pStyle w:val="ConsPlusNormal"/>
        <w:jc w:val="right"/>
      </w:pPr>
      <w:r>
        <w:t>Республики Беларусь</w:t>
      </w:r>
    </w:p>
    <w:p w:rsidR="009021D9" w:rsidRDefault="009021D9" w:rsidP="009021D9">
      <w:pPr>
        <w:pStyle w:val="ConsPlusNormal"/>
        <w:jc w:val="right"/>
      </w:pPr>
      <w:r>
        <w:t>28.01.2022 N 23</w:t>
      </w:r>
    </w:p>
    <w:p w:rsidR="009021D9" w:rsidRDefault="009021D9" w:rsidP="009021D9">
      <w:pPr>
        <w:pStyle w:val="ConsPlusNormal"/>
        <w:jc w:val="right"/>
      </w:pPr>
      <w:r>
        <w:t>(в редакции постановления</w:t>
      </w:r>
    </w:p>
    <w:p w:rsidR="009021D9" w:rsidRDefault="009021D9" w:rsidP="009021D9">
      <w:pPr>
        <w:pStyle w:val="ConsPlusNormal"/>
        <w:jc w:val="right"/>
      </w:pPr>
      <w:r>
        <w:t>Министерства внутренних дел</w:t>
      </w:r>
    </w:p>
    <w:p w:rsidR="009021D9" w:rsidRDefault="009021D9" w:rsidP="009021D9">
      <w:pPr>
        <w:pStyle w:val="ConsPlusNormal"/>
        <w:jc w:val="right"/>
      </w:pPr>
      <w:r>
        <w:t>Республики Беларусь</w:t>
      </w:r>
    </w:p>
    <w:p w:rsidR="009021D9" w:rsidRDefault="009021D9" w:rsidP="009021D9">
      <w:pPr>
        <w:pStyle w:val="ConsPlusNormal"/>
        <w:jc w:val="right"/>
      </w:pPr>
      <w:r>
        <w:t>04.04.2023 N 68)</w:t>
      </w:r>
    </w:p>
    <w:p w:rsidR="009021D9" w:rsidRDefault="009021D9" w:rsidP="009021D9">
      <w:pPr>
        <w:pStyle w:val="ConsPlusNormal"/>
        <w:jc w:val="center"/>
      </w:pPr>
      <w:r>
        <w:t>(введено постановлением МВД от 04.04.2023 N 68)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jc w:val="right"/>
      </w:pPr>
      <w:bookmarkStart w:id="25" w:name="Par1273"/>
      <w:bookmarkEnd w:id="25"/>
      <w:r>
        <w:t>Форма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jc w:val="center"/>
      </w:pPr>
      <w:r>
        <w:rPr>
          <w:b/>
          <w:bCs/>
        </w:rPr>
        <w:t>СВЕДЕНИЯ</w:t>
      </w:r>
    </w:p>
    <w:p w:rsidR="009021D9" w:rsidRDefault="009021D9" w:rsidP="009021D9">
      <w:pPr>
        <w:pStyle w:val="ConsPlusNormal"/>
        <w:jc w:val="center"/>
      </w:pPr>
      <w:r>
        <w:rPr>
          <w:b/>
          <w:bCs/>
        </w:rPr>
        <w:t>о работниках соискателя лицензии (лицензиата) - юридического лица</w:t>
      </w:r>
    </w:p>
    <w:p w:rsidR="009021D9" w:rsidRDefault="009021D9" w:rsidP="009021D9">
      <w:pPr>
        <w:pStyle w:val="ConsPlusNorm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5"/>
        <w:gridCol w:w="2130"/>
      </w:tblGrid>
      <w:tr w:rsidR="009021D9" w:rsidTr="0015269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Дата рождения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Гражданство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  <w:tr w:rsidR="009021D9" w:rsidTr="00152690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  <w:r>
              <w:t>Идентификационный номер (при наличии)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1D9" w:rsidRDefault="009021D9" w:rsidP="00152690">
            <w:pPr>
              <w:pStyle w:val="ConsPlusNormal"/>
            </w:pPr>
          </w:p>
        </w:tc>
      </w:tr>
    </w:tbl>
    <w:p w:rsidR="009021D9" w:rsidRDefault="009021D9" w:rsidP="009021D9">
      <w:pPr>
        <w:pStyle w:val="ConsPlusNormal"/>
        <w:ind w:firstLine="540"/>
        <w:jc w:val="both"/>
      </w:pPr>
    </w:p>
    <w:p w:rsidR="009021D9" w:rsidRDefault="009021D9" w:rsidP="009021D9">
      <w:pPr>
        <w:pStyle w:val="ConsPlusNonformat"/>
        <w:jc w:val="both"/>
      </w:pPr>
      <w:r>
        <w:t>Изложенные сведения достоверны.</w:t>
      </w:r>
    </w:p>
    <w:p w:rsidR="009021D9" w:rsidRDefault="009021D9" w:rsidP="009021D9">
      <w:pPr>
        <w:pStyle w:val="ConsPlusNonformat"/>
        <w:jc w:val="both"/>
      </w:pPr>
    </w:p>
    <w:p w:rsidR="009021D9" w:rsidRDefault="009021D9" w:rsidP="009021D9">
      <w:pPr>
        <w:pStyle w:val="ConsPlusNonformat"/>
        <w:jc w:val="both"/>
      </w:pPr>
      <w:r>
        <w:t>Руководитель юридического лица            ___________   ___________________</w:t>
      </w:r>
    </w:p>
    <w:p w:rsidR="009021D9" w:rsidRDefault="009021D9" w:rsidP="009021D9">
      <w:pPr>
        <w:pStyle w:val="ConsPlusNonformat"/>
        <w:jc w:val="both"/>
      </w:pPr>
      <w:r>
        <w:t xml:space="preserve">                                           (подпись)    (инициалы, фамилия)</w:t>
      </w:r>
    </w:p>
    <w:p w:rsidR="009021D9" w:rsidRDefault="009021D9" w:rsidP="009021D9">
      <w:pPr>
        <w:pStyle w:val="ConsPlusNonformat"/>
        <w:jc w:val="both"/>
      </w:pPr>
      <w:r>
        <w:t>____________</w:t>
      </w:r>
    </w:p>
    <w:p w:rsidR="009021D9" w:rsidRDefault="009021D9" w:rsidP="009021D9">
      <w:pPr>
        <w:pStyle w:val="ConsPlusNonformat"/>
        <w:jc w:val="both"/>
      </w:pPr>
      <w:r>
        <w:t xml:space="preserve">   (дата)</w:t>
      </w: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</w:pPr>
    </w:p>
    <w:p w:rsidR="009021D9" w:rsidRDefault="009021D9" w:rsidP="009021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21D9" w:rsidRDefault="009021D9" w:rsidP="009021D9">
      <w:pPr>
        <w:pStyle w:val="ConsPlusNormal"/>
      </w:pPr>
    </w:p>
    <w:p w:rsidR="009021D9" w:rsidRDefault="009021D9" w:rsidP="009021D9"/>
    <w:p w:rsidR="009021D9" w:rsidRDefault="009021D9" w:rsidP="009021D9">
      <w:pPr>
        <w:jc w:val="both"/>
        <w:rPr>
          <w:b/>
          <w:color w:val="FF0000"/>
          <w:sz w:val="32"/>
          <w:szCs w:val="32"/>
        </w:rPr>
      </w:pPr>
    </w:p>
    <w:p w:rsidR="009021D9" w:rsidRDefault="009021D9" w:rsidP="009021D9">
      <w:pPr>
        <w:jc w:val="both"/>
        <w:rPr>
          <w:b/>
          <w:color w:val="FF0000"/>
          <w:sz w:val="32"/>
          <w:szCs w:val="32"/>
        </w:rPr>
      </w:pPr>
    </w:p>
    <w:p w:rsidR="009021D9" w:rsidRDefault="009021D9" w:rsidP="009021D9">
      <w:pPr>
        <w:jc w:val="both"/>
        <w:rPr>
          <w:b/>
          <w:color w:val="FF0000"/>
          <w:sz w:val="32"/>
          <w:szCs w:val="32"/>
        </w:rPr>
      </w:pPr>
    </w:p>
    <w:p w:rsidR="009021D9" w:rsidRDefault="009021D9" w:rsidP="009021D9">
      <w:pPr>
        <w:jc w:val="both"/>
        <w:rPr>
          <w:b/>
          <w:color w:val="FF0000"/>
          <w:sz w:val="32"/>
          <w:szCs w:val="32"/>
        </w:rPr>
      </w:pPr>
    </w:p>
    <w:p w:rsidR="009021D9" w:rsidRDefault="009021D9" w:rsidP="009021D9">
      <w:pPr>
        <w:jc w:val="both"/>
        <w:rPr>
          <w:b/>
          <w:color w:val="FF0000"/>
          <w:sz w:val="32"/>
          <w:szCs w:val="32"/>
        </w:rPr>
      </w:pPr>
    </w:p>
    <w:p w:rsidR="009021D9" w:rsidRDefault="009021D9" w:rsidP="009021D9">
      <w:pPr>
        <w:jc w:val="both"/>
        <w:rPr>
          <w:b/>
          <w:color w:val="FF0000"/>
          <w:sz w:val="32"/>
          <w:szCs w:val="32"/>
        </w:rPr>
      </w:pPr>
    </w:p>
    <w:p w:rsidR="009021D9" w:rsidRDefault="009021D9" w:rsidP="009021D9">
      <w:pPr>
        <w:jc w:val="both"/>
        <w:rPr>
          <w:b/>
          <w:color w:val="FF0000"/>
          <w:sz w:val="32"/>
          <w:szCs w:val="32"/>
        </w:rPr>
      </w:pPr>
    </w:p>
    <w:p w:rsidR="009021D9" w:rsidRDefault="009021D9" w:rsidP="009021D9">
      <w:pPr>
        <w:jc w:val="both"/>
        <w:rPr>
          <w:b/>
          <w:color w:val="FF0000"/>
          <w:sz w:val="32"/>
          <w:szCs w:val="32"/>
        </w:rPr>
      </w:pPr>
    </w:p>
    <w:p w:rsidR="009021D9" w:rsidRDefault="009021D9" w:rsidP="009021D9">
      <w:pPr>
        <w:jc w:val="both"/>
        <w:rPr>
          <w:b/>
          <w:color w:val="FF0000"/>
          <w:sz w:val="32"/>
          <w:szCs w:val="32"/>
        </w:rPr>
      </w:pPr>
    </w:p>
    <w:p w:rsidR="009021D9" w:rsidRDefault="009021D9" w:rsidP="009021D9">
      <w:pPr>
        <w:jc w:val="both"/>
        <w:rPr>
          <w:b/>
          <w:color w:val="FF0000"/>
          <w:sz w:val="32"/>
          <w:szCs w:val="32"/>
        </w:rPr>
      </w:pPr>
    </w:p>
    <w:p w:rsidR="009021D9" w:rsidRDefault="009021D9" w:rsidP="009021D9">
      <w:pPr>
        <w:jc w:val="both"/>
        <w:rPr>
          <w:b/>
          <w:color w:val="FF0000"/>
          <w:sz w:val="32"/>
          <w:szCs w:val="32"/>
        </w:rPr>
      </w:pPr>
    </w:p>
    <w:p w:rsidR="009021D9" w:rsidRDefault="009021D9">
      <w:bookmarkStart w:id="26" w:name="_GoBack"/>
      <w:bookmarkEnd w:id="26"/>
    </w:p>
    <w:sectPr w:rsidR="0090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D9"/>
    <w:rsid w:val="0090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44688-AB10-4C48-9A58-9E7B330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1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902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902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14027</Words>
  <Characters>79956</Characters>
  <Application>Microsoft Office Word</Application>
  <DocSecurity>0</DocSecurity>
  <Lines>666</Lines>
  <Paragraphs>187</Paragraphs>
  <ScaleCrop>false</ScaleCrop>
  <Company/>
  <LinksUpToDate>false</LinksUpToDate>
  <CharactersWithSpaces>93796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2025-01-31T08:12:00Z</dcterms:created>
  <dcterms:modified xsi:type="dcterms:W3CDTF">2025-01-31T08:13:00Z</dcterms:modified>
</cp:coreProperties>
</file>